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A6DE6" w14:textId="77777777" w:rsidR="00BB5635" w:rsidRPr="00BB5635" w:rsidRDefault="00BB5635" w:rsidP="00BB5635">
      <w:pPr>
        <w:spacing w:after="0" w:line="240" w:lineRule="auto"/>
        <w:rPr>
          <w:rFonts w:ascii="Times New Roman" w:eastAsia="Times New Roman" w:hAnsi="Times New Roman" w:cs="Times New Roman"/>
          <w:kern w:val="0"/>
          <w:sz w:val="24"/>
          <w:szCs w:val="24"/>
          <w:lang w:eastAsia="nl-NL"/>
          <w14:ligatures w14:val="none"/>
        </w:rPr>
      </w:pPr>
      <w:r w:rsidRPr="00BB5635">
        <w:rPr>
          <w:rFonts w:ascii="Times New Roman" w:eastAsia="Times New Roman" w:hAnsi="Times New Roman" w:cs="Times New Roman"/>
          <w:noProof/>
          <w:color w:val="7A7A7A"/>
          <w:kern w:val="0"/>
          <w:sz w:val="24"/>
          <w:szCs w:val="24"/>
          <w:lang w:eastAsia="nl-NL"/>
          <w14:ligatures w14:val="none"/>
        </w:rPr>
        <w:drawing>
          <wp:inline distT="0" distB="0" distL="0" distR="0" wp14:anchorId="096A3998" wp14:editId="3077102B">
            <wp:extent cx="1019175" cy="1080326"/>
            <wp:effectExtent l="0" t="0" r="0" b="5715"/>
            <wp:docPr id="6" name="Afbeelding 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6088" cy="1087654"/>
                    </a:xfrm>
                    <a:prstGeom prst="rect">
                      <a:avLst/>
                    </a:prstGeom>
                    <a:noFill/>
                    <a:ln>
                      <a:noFill/>
                    </a:ln>
                  </pic:spPr>
                </pic:pic>
              </a:graphicData>
            </a:graphic>
          </wp:inline>
        </w:drawing>
      </w:r>
    </w:p>
    <w:p w14:paraId="69A9A7B2" w14:textId="77777777" w:rsidR="00BB5635" w:rsidRPr="00BB5635" w:rsidRDefault="00BB5635" w:rsidP="00BB5635">
      <w:pPr>
        <w:spacing w:after="0" w:line="819" w:lineRule="atLeast"/>
        <w:jc w:val="center"/>
        <w:outlineLvl w:val="1"/>
        <w:rPr>
          <w:rFonts w:ascii="DM Sans" w:eastAsia="Times New Roman" w:hAnsi="DM Sans" w:cs="Times New Roman"/>
          <w:b/>
          <w:bCs/>
          <w:color w:val="233C72"/>
          <w:kern w:val="0"/>
          <w:sz w:val="63"/>
          <w:szCs w:val="63"/>
          <w:lang w:eastAsia="nl-NL"/>
          <w14:ligatures w14:val="none"/>
        </w:rPr>
      </w:pPr>
      <w:r w:rsidRPr="00BB5635">
        <w:rPr>
          <w:rFonts w:ascii="DM Sans" w:eastAsia="Times New Roman" w:hAnsi="DM Sans" w:cs="Times New Roman"/>
          <w:b/>
          <w:bCs/>
          <w:color w:val="233C72"/>
          <w:kern w:val="0"/>
          <w:sz w:val="63"/>
          <w:szCs w:val="63"/>
          <w:lang w:eastAsia="nl-NL"/>
          <w14:ligatures w14:val="none"/>
        </w:rPr>
        <w:t>Informatie bij de bouwstenen</w:t>
      </w:r>
    </w:p>
    <w:p w14:paraId="2C934E80" w14:textId="77777777" w:rsidR="00BB5635" w:rsidRPr="00BB5635" w:rsidRDefault="00BB5635" w:rsidP="00F75D6B">
      <w:pPr>
        <w:spacing w:before="100" w:beforeAutospacing="1" w:after="100" w:afterAutospacing="1" w:line="384" w:lineRule="atLeast"/>
        <w:rPr>
          <w:rFonts w:ascii="DM Sans" w:eastAsia="Times New Roman" w:hAnsi="DM Sans" w:cs="Times New Roman"/>
          <w:color w:val="7A7A7A"/>
          <w:kern w:val="0"/>
          <w:sz w:val="24"/>
          <w:szCs w:val="24"/>
          <w:lang w:eastAsia="nl-NL"/>
          <w14:ligatures w14:val="none"/>
        </w:rPr>
      </w:pPr>
      <w:r w:rsidRPr="00BB5635">
        <w:rPr>
          <w:rFonts w:ascii="DM Sans" w:eastAsia="Times New Roman" w:hAnsi="DM Sans" w:cs="Times New Roman"/>
          <w:color w:val="7A7A7A"/>
          <w:kern w:val="0"/>
          <w:sz w:val="24"/>
          <w:szCs w:val="24"/>
          <w:lang w:eastAsia="nl-NL"/>
          <w14:ligatures w14:val="none"/>
        </w:rPr>
        <w:t>Beste leerkracht,</w:t>
      </w:r>
    </w:p>
    <w:p w14:paraId="048155C4" w14:textId="5F475217" w:rsidR="00F75D6B" w:rsidRDefault="00F75D6B" w:rsidP="00F75D6B">
      <w:pPr>
        <w:spacing w:before="100" w:beforeAutospacing="1" w:after="100" w:afterAutospacing="1" w:line="384" w:lineRule="atLeast"/>
        <w:rPr>
          <w:rFonts w:ascii="DM Sans" w:eastAsia="Times New Roman" w:hAnsi="DM Sans" w:cs="Times New Roman"/>
          <w:color w:val="7A7A7A"/>
          <w:kern w:val="0"/>
          <w:sz w:val="24"/>
          <w:szCs w:val="24"/>
          <w:lang w:eastAsia="nl-NL"/>
          <w14:ligatures w14:val="none"/>
        </w:rPr>
      </w:pPr>
      <w:r>
        <w:rPr>
          <w:rFonts w:ascii="DM Sans" w:eastAsia="Times New Roman" w:hAnsi="DM Sans" w:cs="Times New Roman"/>
          <w:color w:val="7A7A7A"/>
          <w:kern w:val="0"/>
          <w:sz w:val="24"/>
          <w:szCs w:val="24"/>
          <w:lang w:eastAsia="nl-NL"/>
          <w14:ligatures w14:val="none"/>
        </w:rPr>
        <w:t>Onze leergang Burgerschap bestaat uit meer dan tien modulaire bouwstenen</w:t>
      </w:r>
      <w:r w:rsidR="00BB5635" w:rsidRPr="00BB5635">
        <w:rPr>
          <w:rFonts w:ascii="DM Sans" w:eastAsia="Times New Roman" w:hAnsi="DM Sans" w:cs="Times New Roman"/>
          <w:color w:val="7A7A7A"/>
          <w:kern w:val="0"/>
          <w:sz w:val="24"/>
          <w:szCs w:val="24"/>
          <w:lang w:eastAsia="nl-NL"/>
          <w14:ligatures w14:val="none"/>
        </w:rPr>
        <w:t xml:space="preserve"> als PowerPointpresentatie</w:t>
      </w:r>
      <w:r w:rsidR="0092688F">
        <w:rPr>
          <w:rFonts w:ascii="DM Sans" w:eastAsia="Times New Roman" w:hAnsi="DM Sans" w:cs="Times New Roman"/>
          <w:color w:val="7A7A7A"/>
          <w:kern w:val="0"/>
          <w:sz w:val="24"/>
          <w:szCs w:val="24"/>
          <w:lang w:eastAsia="nl-NL"/>
          <w14:ligatures w14:val="none"/>
        </w:rPr>
        <w:t>,</w:t>
      </w:r>
      <w:r w:rsidR="00BB5635" w:rsidRPr="00BB5635">
        <w:rPr>
          <w:rFonts w:ascii="DM Sans" w:eastAsia="Times New Roman" w:hAnsi="DM Sans" w:cs="Times New Roman"/>
          <w:color w:val="7A7A7A"/>
          <w:kern w:val="0"/>
          <w:sz w:val="24"/>
          <w:szCs w:val="24"/>
          <w:lang w:eastAsia="nl-NL"/>
          <w14:ligatures w14:val="none"/>
        </w:rPr>
        <w:t xml:space="preserve"> </w:t>
      </w:r>
      <w:r>
        <w:rPr>
          <w:rFonts w:ascii="DM Sans" w:eastAsia="Times New Roman" w:hAnsi="DM Sans" w:cs="Times New Roman"/>
          <w:color w:val="7A7A7A"/>
          <w:kern w:val="0"/>
          <w:sz w:val="24"/>
          <w:szCs w:val="24"/>
          <w:lang w:eastAsia="nl-NL"/>
          <w14:ligatures w14:val="none"/>
        </w:rPr>
        <w:t>die je kan gebruiken</w:t>
      </w:r>
      <w:r w:rsidR="00BB5635" w:rsidRPr="00BB5635">
        <w:rPr>
          <w:rFonts w:ascii="DM Sans" w:eastAsia="Times New Roman" w:hAnsi="DM Sans" w:cs="Times New Roman"/>
          <w:color w:val="7A7A7A"/>
          <w:kern w:val="0"/>
          <w:sz w:val="24"/>
          <w:szCs w:val="24"/>
          <w:lang w:eastAsia="nl-NL"/>
          <w14:ligatures w14:val="none"/>
        </w:rPr>
        <w:t xml:space="preserve"> in dialoog met je klas. Behandeld worden alle onderdelen uit de wet, de meeste onderwerpen van </w:t>
      </w:r>
      <w:r>
        <w:rPr>
          <w:rFonts w:ascii="DM Sans" w:eastAsia="Times New Roman" w:hAnsi="DM Sans" w:cs="Times New Roman"/>
          <w:color w:val="7A7A7A"/>
          <w:kern w:val="0"/>
          <w:sz w:val="24"/>
          <w:szCs w:val="24"/>
          <w:lang w:eastAsia="nl-NL"/>
          <w14:ligatures w14:val="none"/>
        </w:rPr>
        <w:t>de kerndoelen Burgerschap van het SLO</w:t>
      </w:r>
      <w:r w:rsidR="0092688F">
        <w:rPr>
          <w:rFonts w:ascii="DM Sans" w:eastAsia="Times New Roman" w:hAnsi="DM Sans" w:cs="Times New Roman"/>
          <w:color w:val="7A7A7A"/>
          <w:kern w:val="0"/>
          <w:sz w:val="24"/>
          <w:szCs w:val="24"/>
          <w:lang w:eastAsia="nl-NL"/>
          <w14:ligatures w14:val="none"/>
        </w:rPr>
        <w:t>,</w:t>
      </w:r>
      <w:r w:rsidR="00BB5635" w:rsidRPr="00BB5635">
        <w:rPr>
          <w:rFonts w:ascii="DM Sans" w:eastAsia="Times New Roman" w:hAnsi="DM Sans" w:cs="Times New Roman"/>
          <w:color w:val="7A7A7A"/>
          <w:kern w:val="0"/>
          <w:sz w:val="24"/>
          <w:szCs w:val="24"/>
          <w:lang w:eastAsia="nl-NL"/>
          <w14:ligatures w14:val="none"/>
        </w:rPr>
        <w:t xml:space="preserve"> en de </w:t>
      </w:r>
      <w:r w:rsidR="0092688F">
        <w:rPr>
          <w:rFonts w:ascii="DM Sans" w:eastAsia="Times New Roman" w:hAnsi="DM Sans" w:cs="Times New Roman"/>
          <w:color w:val="7A7A7A"/>
          <w:kern w:val="0"/>
          <w:sz w:val="24"/>
          <w:szCs w:val="24"/>
          <w:lang w:eastAsia="nl-NL"/>
          <w14:ligatures w14:val="none"/>
        </w:rPr>
        <w:t>definities</w:t>
      </w:r>
      <w:r>
        <w:rPr>
          <w:rFonts w:ascii="DM Sans" w:eastAsia="Times New Roman" w:hAnsi="DM Sans" w:cs="Times New Roman"/>
          <w:color w:val="7A7A7A"/>
          <w:kern w:val="0"/>
          <w:sz w:val="24"/>
          <w:szCs w:val="24"/>
          <w:lang w:eastAsia="nl-NL"/>
          <w14:ligatures w14:val="none"/>
        </w:rPr>
        <w:t xml:space="preserve"> van de </w:t>
      </w:r>
      <w:r w:rsidR="00BB5635" w:rsidRPr="00BB5635">
        <w:rPr>
          <w:rFonts w:ascii="DM Sans" w:eastAsia="Times New Roman" w:hAnsi="DM Sans" w:cs="Times New Roman"/>
          <w:color w:val="7A7A7A"/>
          <w:kern w:val="0"/>
          <w:sz w:val="24"/>
          <w:szCs w:val="24"/>
          <w:lang w:eastAsia="nl-NL"/>
          <w14:ligatures w14:val="none"/>
        </w:rPr>
        <w:t>VO-raad</w:t>
      </w:r>
      <w:r w:rsidR="00B65BC4">
        <w:rPr>
          <w:rFonts w:ascii="DM Sans" w:eastAsia="Times New Roman" w:hAnsi="DM Sans" w:cs="Times New Roman"/>
          <w:color w:val="7A7A7A"/>
          <w:kern w:val="0"/>
          <w:sz w:val="24"/>
          <w:szCs w:val="24"/>
          <w:lang w:eastAsia="nl-NL"/>
          <w14:ligatures w14:val="none"/>
        </w:rPr>
        <w:t xml:space="preserve">; </w:t>
      </w:r>
      <w:r>
        <w:rPr>
          <w:rFonts w:ascii="DM Sans" w:eastAsia="Times New Roman" w:hAnsi="DM Sans" w:cs="Times New Roman"/>
          <w:color w:val="7A7A7A"/>
          <w:kern w:val="0"/>
          <w:sz w:val="24"/>
          <w:szCs w:val="24"/>
          <w:lang w:eastAsia="nl-NL"/>
          <w14:ligatures w14:val="none"/>
        </w:rPr>
        <w:t>zie deze poster:</w:t>
      </w:r>
    </w:p>
    <w:p w14:paraId="2A37617D" w14:textId="7260BEB7" w:rsidR="00BB5635" w:rsidRPr="00BB5635" w:rsidRDefault="00F75D6B" w:rsidP="00B65BC4">
      <w:pPr>
        <w:spacing w:before="100" w:beforeAutospacing="1" w:after="100" w:afterAutospacing="1" w:line="384" w:lineRule="atLeast"/>
        <w:jc w:val="center"/>
        <w:rPr>
          <w:rFonts w:ascii="DM Sans" w:eastAsia="Times New Roman" w:hAnsi="DM Sans" w:cs="Times New Roman"/>
          <w:color w:val="7A7A7A"/>
          <w:kern w:val="0"/>
          <w:sz w:val="24"/>
          <w:szCs w:val="24"/>
          <w:lang w:eastAsia="nl-NL"/>
          <w14:ligatures w14:val="none"/>
        </w:rPr>
      </w:pPr>
      <w:r>
        <w:rPr>
          <w:rFonts w:ascii="DM Sans" w:eastAsia="Times New Roman" w:hAnsi="DM Sans" w:cs="Times New Roman"/>
          <w:noProof/>
          <w:color w:val="7A7A7A"/>
          <w:kern w:val="0"/>
          <w:sz w:val="24"/>
          <w:szCs w:val="24"/>
          <w:lang w:eastAsia="nl-NL"/>
          <w14:ligatures w14:val="none"/>
        </w:rPr>
        <w:drawing>
          <wp:inline distT="0" distB="0" distL="0" distR="0" wp14:anchorId="50966F2D" wp14:editId="0B0E10CC">
            <wp:extent cx="3638550" cy="5146236"/>
            <wp:effectExtent l="0" t="0" r="0" b="0"/>
            <wp:docPr id="1258204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64709" cy="5183234"/>
                    </a:xfrm>
                    <a:prstGeom prst="rect">
                      <a:avLst/>
                    </a:prstGeom>
                    <a:noFill/>
                  </pic:spPr>
                </pic:pic>
              </a:graphicData>
            </a:graphic>
          </wp:inline>
        </w:drawing>
      </w:r>
    </w:p>
    <w:p w14:paraId="73A6089E" w14:textId="27B82A40" w:rsidR="00EB1EDE" w:rsidRPr="0092688F" w:rsidRDefault="00BB5635" w:rsidP="0092688F">
      <w:pPr>
        <w:spacing w:before="100" w:beforeAutospacing="1" w:after="100" w:afterAutospacing="1" w:line="384" w:lineRule="atLeast"/>
        <w:rPr>
          <w:rFonts w:ascii="DM Sans" w:eastAsia="Times New Roman" w:hAnsi="DM Sans" w:cs="Times New Roman"/>
          <w:color w:val="7A7A7A"/>
          <w:kern w:val="0"/>
          <w:sz w:val="24"/>
          <w:szCs w:val="24"/>
          <w:lang w:eastAsia="nl-NL"/>
          <w14:ligatures w14:val="none"/>
        </w:rPr>
      </w:pPr>
      <w:r w:rsidRPr="00BB5635">
        <w:rPr>
          <w:rFonts w:ascii="DM Sans" w:eastAsia="Times New Roman" w:hAnsi="DM Sans" w:cs="Times New Roman"/>
          <w:color w:val="7A7A7A"/>
          <w:kern w:val="0"/>
          <w:sz w:val="24"/>
          <w:szCs w:val="24"/>
          <w:lang w:eastAsia="nl-NL"/>
          <w14:ligatures w14:val="none"/>
        </w:rPr>
        <w:lastRenderedPageBreak/>
        <w:t>Elke bouwsteen bestaat uit 1 á 2 lesuren, die je ook nog eens los van elkaar kunt zien, zodat je ze in je ‘losse uurtjes’ kunt doen. Het gaat dus niet ten koste van andere vakken. Er zijn een aantal actieve werkvormen, zodat je ook iets met Burgerschap kunt doen!</w:t>
      </w:r>
    </w:p>
    <w:p w14:paraId="431E1E9F" w14:textId="0D594F0C" w:rsidR="00044C2E" w:rsidRPr="0092688F" w:rsidRDefault="00044C2E">
      <w:pPr>
        <w:rPr>
          <w:sz w:val="56"/>
          <w:szCs w:val="56"/>
        </w:rPr>
      </w:pPr>
      <w:r w:rsidRPr="0092688F">
        <w:rPr>
          <w:rFonts w:ascii="DM Sans" w:eastAsia="Times New Roman" w:hAnsi="DM Sans" w:cs="Times New Roman"/>
          <w:b/>
          <w:bCs/>
          <w:color w:val="233C72"/>
          <w:kern w:val="0"/>
          <w:sz w:val="56"/>
          <w:szCs w:val="56"/>
          <w:lang w:eastAsia="nl-NL"/>
          <w14:ligatures w14:val="none"/>
        </w:rPr>
        <w:t>Leerdoelen</w:t>
      </w:r>
      <w:r w:rsidR="0092688F" w:rsidRPr="0092688F">
        <w:rPr>
          <w:rFonts w:ascii="DM Sans" w:eastAsia="Times New Roman" w:hAnsi="DM Sans" w:cs="Times New Roman"/>
          <w:b/>
          <w:bCs/>
          <w:color w:val="233C72"/>
          <w:kern w:val="0"/>
          <w:sz w:val="56"/>
          <w:szCs w:val="56"/>
          <w:lang w:eastAsia="nl-NL"/>
          <w14:ligatures w14:val="none"/>
        </w:rPr>
        <w:t xml:space="preserve"> van deze leergang</w:t>
      </w:r>
    </w:p>
    <w:p w14:paraId="15118CE4" w14:textId="5B511794" w:rsidR="00EB17CD" w:rsidRDefault="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De doelgroep van deze modules is leerlingen van (globaal ) 10 – 15 jaar oud; de meest beïnvloedbare leeftijd</w:t>
      </w:r>
      <w:r>
        <w:rPr>
          <w:rFonts w:ascii="DM Sans" w:eastAsia="Times New Roman" w:hAnsi="DM Sans" w:cs="Times New Roman"/>
          <w:color w:val="7A7A7A"/>
          <w:kern w:val="0"/>
          <w:sz w:val="24"/>
          <w:szCs w:val="24"/>
          <w:lang w:eastAsia="nl-NL"/>
          <w14:ligatures w14:val="none"/>
        </w:rPr>
        <w:t>.</w:t>
      </w:r>
    </w:p>
    <w:p w14:paraId="758983A3" w14:textId="4A3958D4" w:rsidR="00044C2E" w:rsidRPr="0092688F" w:rsidRDefault="00044C2E">
      <w:pPr>
        <w:rPr>
          <w:rFonts w:ascii="DM Sans" w:eastAsia="Times New Roman" w:hAnsi="DM Sans" w:cs="Times New Roman"/>
          <w:color w:val="7A7A7A"/>
          <w:kern w:val="0"/>
          <w:sz w:val="24"/>
          <w:szCs w:val="24"/>
          <w:lang w:eastAsia="nl-NL"/>
          <w14:ligatures w14:val="none"/>
        </w:rPr>
      </w:pPr>
      <w:r w:rsidRPr="0092688F">
        <w:rPr>
          <w:rFonts w:ascii="DM Sans" w:eastAsia="Times New Roman" w:hAnsi="DM Sans" w:cs="Times New Roman"/>
          <w:color w:val="7A7A7A"/>
          <w:kern w:val="0"/>
          <w:sz w:val="24"/>
          <w:szCs w:val="24"/>
          <w:lang w:eastAsia="nl-NL"/>
          <w14:ligatures w14:val="none"/>
        </w:rPr>
        <w:t xml:space="preserve">Bij elke module zijn er drie ontwikkelingsaspecten, </w:t>
      </w:r>
    </w:p>
    <w:p w14:paraId="378C082A" w14:textId="77777777" w:rsidR="00044C2E" w:rsidRPr="0092688F" w:rsidRDefault="00044C2E">
      <w:pPr>
        <w:rPr>
          <w:rFonts w:ascii="DM Sans" w:eastAsia="Times New Roman" w:hAnsi="DM Sans" w:cs="Times New Roman"/>
          <w:color w:val="7A7A7A"/>
          <w:kern w:val="0"/>
          <w:sz w:val="24"/>
          <w:szCs w:val="24"/>
          <w:lang w:eastAsia="nl-NL"/>
          <w14:ligatures w14:val="none"/>
        </w:rPr>
      </w:pPr>
      <w:r w:rsidRPr="0092688F">
        <w:rPr>
          <w:rFonts w:ascii="DM Sans" w:eastAsia="Times New Roman" w:hAnsi="DM Sans" w:cs="Times New Roman"/>
          <w:b/>
          <w:bCs/>
          <w:color w:val="7A7A7A"/>
          <w:kern w:val="0"/>
          <w:sz w:val="24"/>
          <w:szCs w:val="24"/>
          <w:lang w:eastAsia="nl-NL"/>
          <w14:ligatures w14:val="none"/>
        </w:rPr>
        <w:t>Introductie</w:t>
      </w:r>
      <w:r w:rsidRPr="0092688F">
        <w:rPr>
          <w:rFonts w:ascii="DM Sans" w:eastAsia="Times New Roman" w:hAnsi="DM Sans" w:cs="Times New Roman"/>
          <w:color w:val="7A7A7A"/>
          <w:kern w:val="0"/>
          <w:sz w:val="24"/>
          <w:szCs w:val="24"/>
          <w:lang w:eastAsia="nl-NL"/>
          <w14:ligatures w14:val="none"/>
        </w:rPr>
        <w:t xml:space="preserve"> inhoudelijke kennis: de leerling gaat nadenken over de behandelde onderwerpen</w:t>
      </w:r>
      <w:r w:rsidR="0066799F" w:rsidRPr="0092688F">
        <w:rPr>
          <w:rFonts w:ascii="DM Sans" w:eastAsia="Times New Roman" w:hAnsi="DM Sans" w:cs="Times New Roman"/>
          <w:color w:val="7A7A7A"/>
          <w:kern w:val="0"/>
          <w:sz w:val="24"/>
          <w:szCs w:val="24"/>
          <w:lang w:eastAsia="nl-NL"/>
          <w14:ligatures w14:val="none"/>
        </w:rPr>
        <w:t>, gestimuleerd door</w:t>
      </w:r>
      <w:r w:rsidRPr="0092688F">
        <w:rPr>
          <w:rFonts w:ascii="DM Sans" w:eastAsia="Times New Roman" w:hAnsi="DM Sans" w:cs="Times New Roman"/>
          <w:color w:val="7A7A7A"/>
          <w:kern w:val="0"/>
          <w:sz w:val="24"/>
          <w:szCs w:val="24"/>
          <w:lang w:eastAsia="nl-NL"/>
          <w14:ligatures w14:val="none"/>
        </w:rPr>
        <w:t xml:space="preserve"> de bijbehorende vragen. </w:t>
      </w:r>
    </w:p>
    <w:p w14:paraId="12220828" w14:textId="77777777" w:rsidR="00044C2E" w:rsidRPr="0092688F" w:rsidRDefault="00044C2E">
      <w:pPr>
        <w:rPr>
          <w:rFonts w:ascii="DM Sans" w:eastAsia="Times New Roman" w:hAnsi="DM Sans" w:cs="Times New Roman"/>
          <w:color w:val="7A7A7A"/>
          <w:kern w:val="0"/>
          <w:sz w:val="24"/>
          <w:szCs w:val="24"/>
          <w:lang w:eastAsia="nl-NL"/>
          <w14:ligatures w14:val="none"/>
        </w:rPr>
      </w:pPr>
      <w:r w:rsidRPr="0092688F">
        <w:rPr>
          <w:rFonts w:ascii="DM Sans" w:eastAsia="Times New Roman" w:hAnsi="DM Sans" w:cs="Times New Roman"/>
          <w:b/>
          <w:bCs/>
          <w:color w:val="7A7A7A"/>
          <w:kern w:val="0"/>
          <w:sz w:val="24"/>
          <w:szCs w:val="24"/>
          <w:lang w:eastAsia="nl-NL"/>
          <w14:ligatures w14:val="none"/>
        </w:rPr>
        <w:t>Dialoog</w:t>
      </w:r>
      <w:r w:rsidRPr="0092688F">
        <w:rPr>
          <w:rFonts w:ascii="DM Sans" w:eastAsia="Times New Roman" w:hAnsi="DM Sans" w:cs="Times New Roman"/>
          <w:color w:val="7A7A7A"/>
          <w:kern w:val="0"/>
          <w:sz w:val="24"/>
          <w:szCs w:val="24"/>
          <w:lang w:eastAsia="nl-NL"/>
          <w14:ligatures w14:val="none"/>
        </w:rPr>
        <w:t>; de leerling zal in de dialoog met medeleerlingen haar/zijn standpunten leren verwoorden, en geconfronteerd worden met andere standpunten.</w:t>
      </w:r>
    </w:p>
    <w:p w14:paraId="3E9F924A" w14:textId="77777777" w:rsidR="00044C2E" w:rsidRPr="0092688F" w:rsidRDefault="00044C2E">
      <w:pPr>
        <w:rPr>
          <w:rFonts w:ascii="DM Sans" w:eastAsia="Times New Roman" w:hAnsi="DM Sans" w:cs="Times New Roman"/>
          <w:color w:val="7A7A7A"/>
          <w:kern w:val="0"/>
          <w:sz w:val="24"/>
          <w:szCs w:val="24"/>
          <w:lang w:eastAsia="nl-NL"/>
          <w14:ligatures w14:val="none"/>
        </w:rPr>
      </w:pPr>
      <w:r w:rsidRPr="0092688F">
        <w:rPr>
          <w:rFonts w:ascii="DM Sans" w:eastAsia="Times New Roman" w:hAnsi="DM Sans" w:cs="Times New Roman"/>
          <w:b/>
          <w:bCs/>
          <w:color w:val="7A7A7A"/>
          <w:kern w:val="0"/>
          <w:sz w:val="24"/>
          <w:szCs w:val="24"/>
          <w:lang w:eastAsia="nl-NL"/>
          <w14:ligatures w14:val="none"/>
        </w:rPr>
        <w:t>Onderzoek</w:t>
      </w:r>
      <w:r w:rsidRPr="0092688F">
        <w:rPr>
          <w:rFonts w:ascii="DM Sans" w:eastAsia="Times New Roman" w:hAnsi="DM Sans" w:cs="Times New Roman"/>
          <w:color w:val="7A7A7A"/>
          <w:kern w:val="0"/>
          <w:sz w:val="24"/>
          <w:szCs w:val="24"/>
          <w:lang w:eastAsia="nl-NL"/>
          <w14:ligatures w14:val="none"/>
        </w:rPr>
        <w:t xml:space="preserve">: samen met de groep de diverse standpunten onderzoeken, en eventueel </w:t>
      </w:r>
      <w:r w:rsidR="0066799F" w:rsidRPr="0092688F">
        <w:rPr>
          <w:rFonts w:ascii="DM Sans" w:eastAsia="Times New Roman" w:hAnsi="DM Sans" w:cs="Times New Roman"/>
          <w:color w:val="7A7A7A"/>
          <w:kern w:val="0"/>
          <w:sz w:val="24"/>
          <w:szCs w:val="24"/>
          <w:lang w:eastAsia="nl-NL"/>
          <w14:ligatures w14:val="none"/>
        </w:rPr>
        <w:t xml:space="preserve">de eigen mening bijstellen of </w:t>
      </w:r>
      <w:r w:rsidRPr="0092688F">
        <w:rPr>
          <w:rFonts w:ascii="DM Sans" w:eastAsia="Times New Roman" w:hAnsi="DM Sans" w:cs="Times New Roman"/>
          <w:color w:val="7A7A7A"/>
          <w:kern w:val="0"/>
          <w:sz w:val="24"/>
          <w:szCs w:val="24"/>
          <w:lang w:eastAsia="nl-NL"/>
          <w14:ligatures w14:val="none"/>
        </w:rPr>
        <w:t xml:space="preserve">tot een nieuw standpunt komen. </w:t>
      </w:r>
    </w:p>
    <w:p w14:paraId="0ABBFDB9" w14:textId="77777777" w:rsidR="0066799F" w:rsidRPr="0092688F" w:rsidRDefault="0066799F">
      <w:pPr>
        <w:rPr>
          <w:rFonts w:ascii="DM Sans" w:eastAsia="Times New Roman" w:hAnsi="DM Sans" w:cs="Times New Roman"/>
          <w:color w:val="7A7A7A"/>
          <w:kern w:val="0"/>
          <w:sz w:val="24"/>
          <w:szCs w:val="24"/>
          <w:lang w:eastAsia="nl-NL"/>
          <w14:ligatures w14:val="none"/>
        </w:rPr>
      </w:pPr>
      <w:r w:rsidRPr="0092688F">
        <w:rPr>
          <w:rFonts w:ascii="DM Sans" w:eastAsia="Times New Roman" w:hAnsi="DM Sans" w:cs="Times New Roman"/>
          <w:b/>
          <w:bCs/>
          <w:color w:val="7A7A7A"/>
          <w:kern w:val="0"/>
          <w:sz w:val="24"/>
          <w:szCs w:val="24"/>
          <w:lang w:eastAsia="nl-NL"/>
          <w14:ligatures w14:val="none"/>
        </w:rPr>
        <w:t>Betrokkenheid</w:t>
      </w:r>
      <w:r w:rsidR="00044C2E" w:rsidRPr="0092688F">
        <w:rPr>
          <w:rFonts w:ascii="DM Sans" w:eastAsia="Times New Roman" w:hAnsi="DM Sans" w:cs="Times New Roman"/>
          <w:color w:val="7A7A7A"/>
          <w:kern w:val="0"/>
          <w:sz w:val="24"/>
          <w:szCs w:val="24"/>
          <w:lang w:eastAsia="nl-NL"/>
          <w14:ligatures w14:val="none"/>
        </w:rPr>
        <w:t>: Aan de hand van deze drie aspecten kan de leerling een eigen standpunt ontwikkelen. Door deze actieve werkwijze</w:t>
      </w:r>
      <w:r w:rsidRPr="0092688F">
        <w:rPr>
          <w:rFonts w:ascii="DM Sans" w:eastAsia="Times New Roman" w:hAnsi="DM Sans" w:cs="Times New Roman"/>
          <w:color w:val="7A7A7A"/>
          <w:kern w:val="0"/>
          <w:sz w:val="24"/>
          <w:szCs w:val="24"/>
          <w:lang w:eastAsia="nl-NL"/>
          <w14:ligatures w14:val="none"/>
        </w:rPr>
        <w:t>, waarbij de leerling niet passief kennis opneemt maar zelf moet nadenken, formuleren en luisteren en onderzoeken,</w:t>
      </w:r>
      <w:r w:rsidR="00044C2E" w:rsidRPr="0092688F">
        <w:rPr>
          <w:rFonts w:ascii="DM Sans" w:eastAsia="Times New Roman" w:hAnsi="DM Sans" w:cs="Times New Roman"/>
          <w:color w:val="7A7A7A"/>
          <w:kern w:val="0"/>
          <w:sz w:val="24"/>
          <w:szCs w:val="24"/>
          <w:lang w:eastAsia="nl-NL"/>
          <w14:ligatures w14:val="none"/>
        </w:rPr>
        <w:t xml:space="preserve"> </w:t>
      </w:r>
      <w:r w:rsidRPr="0092688F">
        <w:rPr>
          <w:rFonts w:ascii="DM Sans" w:eastAsia="Times New Roman" w:hAnsi="DM Sans" w:cs="Times New Roman"/>
          <w:color w:val="7A7A7A"/>
          <w:kern w:val="0"/>
          <w:sz w:val="24"/>
          <w:szCs w:val="24"/>
          <w:lang w:eastAsia="nl-NL"/>
          <w14:ligatures w14:val="none"/>
        </w:rPr>
        <w:t>ontstaat het besef er zelf deel van uit te maken en dat de eigen mening, houding en acties er toe doen.</w:t>
      </w:r>
    </w:p>
    <w:p w14:paraId="690157B4" w14:textId="77777777" w:rsidR="007F2FC6" w:rsidRPr="0092688F" w:rsidRDefault="007F2FC6">
      <w:pPr>
        <w:rPr>
          <w:rFonts w:ascii="DM Sans" w:eastAsia="Times New Roman" w:hAnsi="DM Sans" w:cs="Times New Roman"/>
          <w:color w:val="7A7A7A"/>
          <w:kern w:val="0"/>
          <w:sz w:val="24"/>
          <w:szCs w:val="24"/>
          <w:lang w:eastAsia="nl-NL"/>
          <w14:ligatures w14:val="none"/>
        </w:rPr>
      </w:pPr>
    </w:p>
    <w:p w14:paraId="3E213153" w14:textId="1EEE343A" w:rsidR="00EB1EDE" w:rsidRPr="0092688F" w:rsidRDefault="007F2FC6">
      <w:pPr>
        <w:rPr>
          <w:rFonts w:ascii="DM Sans" w:eastAsia="Times New Roman" w:hAnsi="DM Sans" w:cs="Times New Roman"/>
          <w:color w:val="7A7A7A"/>
          <w:kern w:val="0"/>
          <w:sz w:val="24"/>
          <w:szCs w:val="24"/>
          <w:lang w:eastAsia="nl-NL"/>
          <w14:ligatures w14:val="none"/>
        </w:rPr>
      </w:pPr>
      <w:r w:rsidRPr="0092688F">
        <w:rPr>
          <w:rFonts w:ascii="DM Sans" w:eastAsia="Times New Roman" w:hAnsi="DM Sans" w:cs="Times New Roman"/>
          <w:color w:val="7A7A7A"/>
          <w:kern w:val="0"/>
          <w:sz w:val="24"/>
          <w:szCs w:val="24"/>
          <w:lang w:eastAsia="nl-NL"/>
          <w14:ligatures w14:val="none"/>
        </w:rPr>
        <w:t>Van deze vier aspecten zie wij de dialoog in de groep als de belangrijkste.</w:t>
      </w:r>
      <w:r w:rsidR="0092688F">
        <w:rPr>
          <w:rFonts w:ascii="DM Sans" w:eastAsia="Times New Roman" w:hAnsi="DM Sans" w:cs="Times New Roman"/>
          <w:color w:val="7A7A7A"/>
          <w:kern w:val="0"/>
          <w:sz w:val="24"/>
          <w:szCs w:val="24"/>
          <w:lang w:eastAsia="nl-NL"/>
          <w14:ligatures w14:val="none"/>
        </w:rPr>
        <w:t xml:space="preserve"> </w:t>
      </w:r>
      <w:r w:rsidRPr="0092688F">
        <w:rPr>
          <w:rFonts w:ascii="DM Sans" w:eastAsia="Times New Roman" w:hAnsi="DM Sans" w:cs="Times New Roman"/>
          <w:color w:val="7A7A7A"/>
          <w:kern w:val="0"/>
          <w:sz w:val="24"/>
          <w:szCs w:val="24"/>
          <w:lang w:eastAsia="nl-NL"/>
          <w14:ligatures w14:val="none"/>
        </w:rPr>
        <w:t xml:space="preserve">Daar leren de leerlingen van en met elkaar. </w:t>
      </w:r>
    </w:p>
    <w:p w14:paraId="1A6E157F" w14:textId="77777777" w:rsidR="00EB1EDE" w:rsidRPr="0092688F" w:rsidRDefault="007F2FC6">
      <w:pPr>
        <w:rPr>
          <w:rFonts w:ascii="DM Sans" w:eastAsia="Times New Roman" w:hAnsi="DM Sans" w:cs="Times New Roman"/>
          <w:color w:val="7A7A7A"/>
          <w:kern w:val="0"/>
          <w:sz w:val="24"/>
          <w:szCs w:val="24"/>
          <w:lang w:eastAsia="nl-NL"/>
          <w14:ligatures w14:val="none"/>
        </w:rPr>
      </w:pPr>
      <w:r w:rsidRPr="0092688F">
        <w:rPr>
          <w:rFonts w:ascii="DM Sans" w:eastAsia="Times New Roman" w:hAnsi="DM Sans" w:cs="Times New Roman"/>
          <w:color w:val="7A7A7A"/>
          <w:kern w:val="0"/>
          <w:sz w:val="24"/>
          <w:szCs w:val="24"/>
          <w:lang w:eastAsia="nl-NL"/>
          <w14:ligatures w14:val="none"/>
        </w:rPr>
        <w:t>De rol van de docent is hierbij een faciliterende</w:t>
      </w:r>
      <w:r w:rsidR="00EB1EDE" w:rsidRPr="0092688F">
        <w:rPr>
          <w:rFonts w:ascii="DM Sans" w:eastAsia="Times New Roman" w:hAnsi="DM Sans" w:cs="Times New Roman"/>
          <w:color w:val="7A7A7A"/>
          <w:kern w:val="0"/>
          <w:sz w:val="24"/>
          <w:szCs w:val="24"/>
          <w:lang w:eastAsia="nl-NL"/>
          <w14:ligatures w14:val="none"/>
        </w:rPr>
        <w:t xml:space="preserve">, stimulerende aanwezigheid, niet zendend, oordelend of sturend. Dit is voor veel leerkrachten een ongewone rol, die echter ook verassend veel plezier kan opleveren.  </w:t>
      </w:r>
    </w:p>
    <w:p w14:paraId="5D3FDA7D" w14:textId="40746569" w:rsidR="00EB1EDE" w:rsidRDefault="00EB1EDE">
      <w:pPr>
        <w:rPr>
          <w:rFonts w:ascii="DM Sans" w:eastAsia="Times New Roman" w:hAnsi="DM Sans" w:cs="Times New Roman"/>
          <w:color w:val="7A7A7A"/>
          <w:kern w:val="0"/>
          <w:sz w:val="24"/>
          <w:szCs w:val="24"/>
          <w:lang w:eastAsia="nl-NL"/>
          <w14:ligatures w14:val="none"/>
        </w:rPr>
      </w:pPr>
      <w:r w:rsidRPr="0092688F">
        <w:rPr>
          <w:rFonts w:ascii="DM Sans" w:eastAsia="Times New Roman" w:hAnsi="DM Sans" w:cs="Times New Roman"/>
          <w:color w:val="7A7A7A"/>
          <w:kern w:val="0"/>
          <w:sz w:val="24"/>
          <w:szCs w:val="24"/>
          <w:lang w:eastAsia="nl-NL"/>
          <w14:ligatures w14:val="none"/>
        </w:rPr>
        <w:t>Er kunnen vooraf ‘spelregels’ afgesproken worden</w:t>
      </w:r>
      <w:r w:rsidR="0092688F">
        <w:rPr>
          <w:rFonts w:ascii="DM Sans" w:eastAsia="Times New Roman" w:hAnsi="DM Sans" w:cs="Times New Roman"/>
          <w:color w:val="7A7A7A"/>
          <w:kern w:val="0"/>
          <w:sz w:val="24"/>
          <w:szCs w:val="24"/>
          <w:lang w:eastAsia="nl-NL"/>
          <w14:ligatures w14:val="none"/>
        </w:rPr>
        <w:t>: w</w:t>
      </w:r>
      <w:r w:rsidRPr="0092688F">
        <w:rPr>
          <w:rFonts w:ascii="DM Sans" w:eastAsia="Times New Roman" w:hAnsi="DM Sans" w:cs="Times New Roman"/>
          <w:color w:val="7A7A7A"/>
          <w:kern w:val="0"/>
          <w:sz w:val="24"/>
          <w:szCs w:val="24"/>
          <w:lang w:eastAsia="nl-NL"/>
          <w14:ligatures w14:val="none"/>
        </w:rPr>
        <w:t>ie serieus genomen wil worden zal anderen ook serieus moeten nemen.</w:t>
      </w:r>
    </w:p>
    <w:p w14:paraId="0CC561CF" w14:textId="77777777" w:rsidR="00EB17CD" w:rsidRPr="0092688F" w:rsidRDefault="00EB17CD">
      <w:pPr>
        <w:rPr>
          <w:rFonts w:ascii="DM Sans" w:eastAsia="Times New Roman" w:hAnsi="DM Sans" w:cs="Times New Roman"/>
          <w:color w:val="7A7A7A"/>
          <w:kern w:val="0"/>
          <w:sz w:val="24"/>
          <w:szCs w:val="24"/>
          <w:lang w:eastAsia="nl-NL"/>
          <w14:ligatures w14:val="none"/>
        </w:rPr>
      </w:pPr>
    </w:p>
    <w:p w14:paraId="337EB1EA" w14:textId="02C9BC42" w:rsidR="00EB17CD" w:rsidRPr="00EB17CD" w:rsidRDefault="00CB1CDD" w:rsidP="00EB17CD">
      <w:pPr>
        <w:rPr>
          <w:rFonts w:ascii="DM Sans" w:eastAsia="Times New Roman" w:hAnsi="DM Sans" w:cs="Times New Roman"/>
          <w:color w:val="7A7A7A"/>
          <w:kern w:val="0"/>
          <w:sz w:val="24"/>
          <w:szCs w:val="24"/>
          <w:lang w:eastAsia="nl-NL"/>
          <w14:ligatures w14:val="none"/>
        </w:rPr>
      </w:pPr>
      <w:r>
        <w:rPr>
          <w:rFonts w:ascii="DM Sans" w:eastAsia="Times New Roman" w:hAnsi="DM Sans" w:cs="Times New Roman"/>
          <w:color w:val="7A7A7A"/>
          <w:kern w:val="0"/>
          <w:sz w:val="24"/>
          <w:szCs w:val="24"/>
          <w:lang w:eastAsia="nl-NL"/>
          <w14:ligatures w14:val="none"/>
        </w:rPr>
        <w:t>Overige l</w:t>
      </w:r>
      <w:r w:rsidR="00EB17CD" w:rsidRPr="00EB17CD">
        <w:rPr>
          <w:rFonts w:ascii="DM Sans" w:eastAsia="Times New Roman" w:hAnsi="DM Sans" w:cs="Times New Roman"/>
          <w:color w:val="7A7A7A"/>
          <w:kern w:val="0"/>
          <w:sz w:val="24"/>
          <w:szCs w:val="24"/>
          <w:lang w:eastAsia="nl-NL"/>
          <w14:ligatures w14:val="none"/>
        </w:rPr>
        <w:t>eer-aspecten waar wij in deze bouwstenen aandacht aan besteden:</w:t>
      </w:r>
    </w:p>
    <w:p w14:paraId="1E7C19E1"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Het belang van vorming en onderwijs</w:t>
      </w:r>
    </w:p>
    <w:p w14:paraId="19F9853D"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Beschaving, menselijkheid, je kunnen verplaatsen in een ander</w:t>
      </w:r>
    </w:p>
    <w:p w14:paraId="147926FE"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lastRenderedPageBreak/>
        <w:t>•</w:t>
      </w:r>
      <w:r w:rsidRPr="00EB17CD">
        <w:rPr>
          <w:rFonts w:ascii="DM Sans" w:eastAsia="Times New Roman" w:hAnsi="DM Sans" w:cs="Times New Roman"/>
          <w:color w:val="7A7A7A"/>
          <w:kern w:val="0"/>
          <w:sz w:val="24"/>
          <w:szCs w:val="24"/>
          <w:lang w:eastAsia="nl-NL"/>
          <w14:ligatures w14:val="none"/>
        </w:rPr>
        <w:tab/>
        <w:t xml:space="preserve">Vreedzaamheid, mildheid, positieve grondhouding </w:t>
      </w:r>
    </w:p>
    <w:p w14:paraId="06D989BC"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Twijfel, zelfrelativering, niet dogmatisch.</w:t>
      </w:r>
    </w:p>
    <w:p w14:paraId="6285B242"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Gesprek, met name de dialoog</w:t>
      </w:r>
    </w:p>
    <w:p w14:paraId="3E147A53"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Verdraagzaamheid, oordeelsvrije acceptatie van verschillen</w:t>
      </w:r>
    </w:p>
    <w:p w14:paraId="32A58EA8"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 xml:space="preserve">Samenleven, elkaars vrijheid mogelijk maken respecteren en begrenzen </w:t>
      </w:r>
    </w:p>
    <w:p w14:paraId="145E87F8"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Kritische houding, geen ‘meeloper’ maar eigen meningsvorming</w:t>
      </w:r>
    </w:p>
    <w:p w14:paraId="0992ECC5" w14:textId="77777777" w:rsidR="00EB17CD" w:rsidRPr="00EB17CD"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Wereldburgerschap, gelijkwaardigheid.</w:t>
      </w:r>
    </w:p>
    <w:p w14:paraId="75ADDA81" w14:textId="6491F377" w:rsidR="00044C2E" w:rsidRPr="0092688F" w:rsidRDefault="00EB17CD" w:rsidP="00EB17CD">
      <w:pPr>
        <w:rPr>
          <w:rFonts w:ascii="DM Sans" w:eastAsia="Times New Roman" w:hAnsi="DM Sans" w:cs="Times New Roman"/>
          <w:color w:val="7A7A7A"/>
          <w:kern w:val="0"/>
          <w:sz w:val="24"/>
          <w:szCs w:val="24"/>
          <w:lang w:eastAsia="nl-NL"/>
          <w14:ligatures w14:val="none"/>
        </w:rPr>
      </w:pPr>
      <w:r w:rsidRPr="00EB17CD">
        <w:rPr>
          <w:rFonts w:ascii="DM Sans" w:eastAsia="Times New Roman" w:hAnsi="DM Sans" w:cs="Times New Roman"/>
          <w:color w:val="7A7A7A"/>
          <w:kern w:val="0"/>
          <w:sz w:val="24"/>
          <w:szCs w:val="24"/>
          <w:lang w:eastAsia="nl-NL"/>
          <w14:ligatures w14:val="none"/>
        </w:rPr>
        <w:t>•</w:t>
      </w:r>
      <w:r w:rsidRPr="00EB17CD">
        <w:rPr>
          <w:rFonts w:ascii="DM Sans" w:eastAsia="Times New Roman" w:hAnsi="DM Sans" w:cs="Times New Roman"/>
          <w:color w:val="7A7A7A"/>
          <w:kern w:val="0"/>
          <w:sz w:val="24"/>
          <w:szCs w:val="24"/>
          <w:lang w:eastAsia="nl-NL"/>
          <w14:ligatures w14:val="none"/>
        </w:rPr>
        <w:tab/>
        <w:t>Flexibiliteit, bereidheid tot compromissen</w:t>
      </w:r>
    </w:p>
    <w:sectPr w:rsidR="00044C2E" w:rsidRPr="009268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345ED"/>
    <w:multiLevelType w:val="hybridMultilevel"/>
    <w:tmpl w:val="C41ABD84"/>
    <w:lvl w:ilvl="0" w:tplc="4DF04E8C">
      <w:start w:val="2"/>
      <w:numFmt w:val="bullet"/>
      <w:lvlText w:val=""/>
      <w:lvlJc w:val="left"/>
      <w:pPr>
        <w:ind w:left="720" w:hanging="360"/>
      </w:pPr>
      <w:rPr>
        <w:rFonts w:ascii="Symbol" w:eastAsiaTheme="minorHAnsi" w:hAnsi="Symbol" w:cs="Arial" w:hint="default"/>
        <w:color w:val="4D5156"/>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9E4FA3"/>
    <w:multiLevelType w:val="multilevel"/>
    <w:tmpl w:val="ED685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522799">
    <w:abstractNumId w:val="0"/>
  </w:num>
  <w:num w:numId="2" w16cid:durableId="1837063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2E"/>
    <w:rsid w:val="00044C2E"/>
    <w:rsid w:val="0019613F"/>
    <w:rsid w:val="005F161E"/>
    <w:rsid w:val="0066799F"/>
    <w:rsid w:val="007F2FC6"/>
    <w:rsid w:val="008F4B37"/>
    <w:rsid w:val="0092688F"/>
    <w:rsid w:val="00B27C79"/>
    <w:rsid w:val="00B65BC4"/>
    <w:rsid w:val="00BB5635"/>
    <w:rsid w:val="00CB1CDD"/>
    <w:rsid w:val="00DC25D3"/>
    <w:rsid w:val="00EB17CD"/>
    <w:rsid w:val="00EB1EDE"/>
    <w:rsid w:val="00F03A70"/>
    <w:rsid w:val="00F75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59AC"/>
  <w15:chartTrackingRefBased/>
  <w15:docId w15:val="{B7919E65-DAF8-4947-A08A-D26311D7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B1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huisvanerasmus.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403</Words>
  <Characters>2219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Langelaan</dc:creator>
  <cp:keywords/>
  <dc:description/>
  <cp:lastModifiedBy>Petra Paardekam</cp:lastModifiedBy>
  <cp:revision>4</cp:revision>
  <dcterms:created xsi:type="dcterms:W3CDTF">2026-06-11T10:26:00Z</dcterms:created>
  <dcterms:modified xsi:type="dcterms:W3CDTF">2026-06-11T10:54:00Z</dcterms:modified>
</cp:coreProperties>
</file>